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hint="eastAsia" w:ascii="Microsoft YaHei UI" w:hAnsi="Microsoft YaHei UI" w:eastAsia="Microsoft YaHei UI"/>
          <w:b/>
          <w:bCs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b/>
          <w:bCs/>
          <w:color w:val="333333"/>
          <w:spacing w:val="8"/>
          <w:sz w:val="26"/>
          <w:szCs w:val="26"/>
        </w:rPr>
        <w:t>附件</w:t>
      </w:r>
    </w:p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《</w:t>
      </w:r>
      <w:r>
        <w:rPr>
          <w:b/>
          <w:bCs/>
          <w:sz w:val="30"/>
          <w:szCs w:val="30"/>
        </w:rPr>
        <w:t>IVD冷链物流仓配一体化管理规范》</w:t>
      </w:r>
      <w:r>
        <w:rPr>
          <w:rFonts w:hint="eastAsia"/>
          <w:b/>
          <w:bCs/>
          <w:sz w:val="30"/>
          <w:szCs w:val="30"/>
          <w:lang w:eastAsia="zh-CN"/>
        </w:rPr>
        <w:t>团体标准</w:t>
      </w:r>
      <w:r>
        <w:rPr>
          <w:rFonts w:hint="eastAsia"/>
          <w:b/>
          <w:bCs/>
          <w:sz w:val="30"/>
          <w:szCs w:val="30"/>
        </w:rPr>
        <w:t>试点企业申报</w:t>
      </w:r>
      <w:r>
        <w:rPr>
          <w:rFonts w:hint="eastAsia"/>
          <w:b/>
          <w:bCs/>
          <w:sz w:val="30"/>
          <w:szCs w:val="30"/>
          <w:lang w:eastAsia="zh-CN"/>
        </w:rPr>
        <w:t>表</w:t>
      </w:r>
    </w:p>
    <w:tbl>
      <w:tblPr>
        <w:tblStyle w:val="5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1420"/>
        <w:gridCol w:w="1275"/>
        <w:gridCol w:w="1985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是否加入商会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职称/职务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  箱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单位法人姓名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职称/职务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  箱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技术负责人姓名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（固定参与试点申报、验收）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职称/职务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  箱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通讯地址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  编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7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请准确填写以下信息：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企业基本情况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员工数量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固定资产规模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公司成立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企业类型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年营业收入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（万元）</w:t>
            </w:r>
          </w:p>
        </w:tc>
        <w:tc>
          <w:tcPr>
            <w:tcW w:w="524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年物流成本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（万元）</w:t>
            </w:r>
          </w:p>
        </w:tc>
        <w:tc>
          <w:tcPr>
            <w:tcW w:w="524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普检、特检及病理种类的占比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；</w:t>
            </w: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肿瘤、干细胞、血液等占比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；</w:t>
            </w: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区域及干线配送、运输的比例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物流方式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A</w:t>
            </w:r>
            <w:r>
              <w:rPr>
                <w:rFonts w:hint="eastAsia" w:ascii="黑体" w:hAnsi="黑体" w:eastAsia="黑体" w:cs="黑体"/>
                <w:sz w:val="24"/>
              </w:rPr>
              <w:t xml:space="preserve">．自建物流 </w:t>
            </w:r>
            <w:r>
              <w:rPr>
                <w:rFonts w:ascii="黑体" w:hAnsi="黑体" w:eastAsia="黑体" w:cs="黑体"/>
                <w:sz w:val="24"/>
              </w:rPr>
              <w:t xml:space="preserve"> B.</w:t>
            </w:r>
            <w:r>
              <w:rPr>
                <w:rFonts w:hint="eastAsia" w:ascii="黑体" w:hAnsi="黑体" w:eastAsia="黑体" w:cs="黑体"/>
                <w:sz w:val="24"/>
              </w:rPr>
              <w:t xml:space="preserve">外包物流 </w:t>
            </w:r>
            <w:r>
              <w:rPr>
                <w:rFonts w:ascii="黑体" w:hAnsi="黑体" w:eastAsia="黑体" w:cs="黑体"/>
                <w:sz w:val="24"/>
              </w:rPr>
              <w:t xml:space="preserve"> C.</w:t>
            </w:r>
            <w:r>
              <w:rPr>
                <w:rFonts w:hint="eastAsia" w:ascii="黑体" w:hAnsi="黑体" w:eastAsia="黑体" w:cs="黑体"/>
                <w:sz w:val="24"/>
              </w:rPr>
              <w:t xml:space="preserve">两者兼有（自建：外包比） </w:t>
            </w:r>
            <w:r>
              <w:rPr>
                <w:rFonts w:ascii="黑体" w:hAnsi="黑体" w:eastAsia="黑体" w:cs="黑体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设施设备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总车辆：_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>__</w:t>
            </w:r>
            <w:r>
              <w:rPr>
                <w:rFonts w:hint="eastAsia" w:ascii="黑体" w:hAnsi="黑体" w:eastAsia="黑体" w:cs="黑体"/>
                <w:sz w:val="24"/>
              </w:rPr>
              <w:t xml:space="preserve">__台；    </w:t>
            </w:r>
          </w:p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自有普通车：__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>__</w:t>
            </w:r>
            <w:r>
              <w:rPr>
                <w:rFonts w:hint="eastAsia" w:ascii="黑体" w:hAnsi="黑体" w:eastAsia="黑体" w:cs="黑体"/>
                <w:sz w:val="24"/>
              </w:rPr>
              <w:t>___台；自有冷藏车：_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>__</w:t>
            </w:r>
            <w:r>
              <w:rPr>
                <w:rFonts w:hint="eastAsia" w:ascii="黑体" w:hAnsi="黑体" w:eastAsia="黑体" w:cs="黑体"/>
                <w:sz w:val="24"/>
              </w:rPr>
              <w:t xml:space="preserve">__台； </w:t>
            </w:r>
          </w:p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总箱子：__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>__</w:t>
            </w:r>
            <w:r>
              <w:rPr>
                <w:rFonts w:hint="eastAsia" w:ascii="黑体" w:hAnsi="黑体" w:eastAsia="黑体" w:cs="黑体"/>
                <w:sz w:val="24"/>
              </w:rPr>
              <w:t>___个；</w:t>
            </w:r>
          </w:p>
          <w:p>
            <w:pPr>
              <w:spacing w:line="240" w:lineRule="atLeas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冷藏箱：_______个，其中自有_______个；</w:t>
            </w:r>
          </w:p>
          <w:p>
            <w:pPr>
              <w:spacing w:line="240" w:lineRule="atLeas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保温箱：_______个，其中自有_______个；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仓储能力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__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>__</w:t>
            </w:r>
            <w:r>
              <w:rPr>
                <w:rFonts w:hint="eastAsia" w:ascii="黑体" w:hAnsi="黑体" w:eastAsia="黑体" w:cs="黑体"/>
                <w:sz w:val="24"/>
              </w:rPr>
              <w:t xml:space="preserve">________(请填写您公司所拥有库的总个数)  </w:t>
            </w:r>
          </w:p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总仓储面积：_______平方米  </w:t>
            </w:r>
          </w:p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□冷库（2℃~8℃）_______平方米；_______立方米；</w:t>
            </w:r>
          </w:p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□阴凉库（≤20℃）_______平方米；_______立方米；</w:t>
            </w:r>
          </w:p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□常温库（10℃~30℃）_______平方米；_______立方米；</w:t>
            </w:r>
          </w:p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□其他温度区（       ℃）_______平方米；_______立方米；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信息化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拥有的软件系统：CRM、LIS、LIMS、K3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9178" w:type="dxa"/>
            <w:gridSpan w:val="5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业务范围：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9178" w:type="dxa"/>
            <w:gridSpan w:val="5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企业所获荣誉：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9178" w:type="dxa"/>
            <w:gridSpan w:val="5"/>
          </w:tcPr>
          <w:p>
            <w:pPr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另需提交的材料：</w:t>
            </w:r>
          </w:p>
          <w:p>
            <w:pPr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1)资质证书复印件（营业执照、质量体系认证证书、GMP、GSP或第三方物流资质、A级企业资质、ISO15189等）；</w:t>
            </w:r>
          </w:p>
          <w:p>
            <w:pPr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2)公司简介（PPT版）；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3)主要合作客户清单；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2516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单位意见</w:t>
            </w:r>
          </w:p>
        </w:tc>
        <w:tc>
          <w:tcPr>
            <w:tcW w:w="6662" w:type="dxa"/>
            <w:gridSpan w:val="4"/>
            <w:vAlign w:val="bottom"/>
          </w:tcPr>
          <w:p>
            <w:pPr>
              <w:spacing w:line="52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主要负责人签字（加盖公章）：</w:t>
            </w:r>
          </w:p>
          <w:p>
            <w:pPr>
              <w:spacing w:line="52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251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填表说明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请真实有效填写申请表。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并于202</w:t>
            </w:r>
            <w:r>
              <w:rPr>
                <w:rFonts w:ascii="黑体" w:hAnsi="黑体" w:eastAsia="黑体" w:cs="黑体"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ascii="黑体" w:hAnsi="黑体" w:eastAsia="黑体" w:cs="黑体"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ascii="黑体" w:hAnsi="黑体" w:eastAsia="黑体" w:cs="黑体"/>
                <w:sz w:val="24"/>
              </w:rPr>
              <w:t>15</w:t>
            </w:r>
            <w:r>
              <w:rPr>
                <w:rFonts w:hint="eastAsia" w:ascii="黑体" w:hAnsi="黑体" w:eastAsia="黑体" w:cs="黑体"/>
                <w:sz w:val="24"/>
              </w:rPr>
              <w:t>日之前将申请表（加盖公章）以及附件电子版或扫描件材料发送至：yysyfh@163.com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A4BFC"/>
    <w:rsid w:val="588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2021-10-11T02:06:00Z</dcterms:created>
  <dc:creator>李国伟供应链中国网</dc:creator>
  <cp:lastModifiedBy>李国伟供应链中国网</cp:lastModifiedBy>
  <dcterms:modified xsi:type="dcterms:W3CDTF">2021-10-11T02:07:03Z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7995CF6088E74A02A33B41000D4EB4B8</vt:lpwstr>
  </property>
</Properties>
</file>