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CD" w:rsidRDefault="00EF6073" w:rsidP="009B7543">
      <w:pPr>
        <w:spacing w:line="360" w:lineRule="auto"/>
        <w:ind w:firstLineChars="200" w:firstLine="723"/>
        <w:rPr>
          <w:rFonts w:ascii="Times New Roman" w:eastAsia="仿宋_GB2312" w:hAnsi="Times New Roman"/>
          <w:b/>
          <w:kern w:val="0"/>
          <w:sz w:val="36"/>
          <w:szCs w:val="36"/>
        </w:rPr>
      </w:pPr>
      <w:r>
        <w:rPr>
          <w:rFonts w:ascii="Times New Roman" w:eastAsia="仿宋_GB2312" w:hAnsi="Times New Roman" w:hint="eastAsia"/>
          <w:b/>
          <w:kern w:val="0"/>
          <w:sz w:val="36"/>
          <w:szCs w:val="36"/>
        </w:rPr>
        <w:t>2022</w:t>
      </w:r>
      <w:r w:rsidR="009B7543">
        <w:rPr>
          <w:rFonts w:ascii="Times New Roman" w:eastAsia="仿宋_GB2312" w:hAnsi="Times New Roman" w:hint="eastAsia"/>
          <w:b/>
          <w:kern w:val="0"/>
          <w:sz w:val="36"/>
          <w:szCs w:val="36"/>
        </w:rPr>
        <w:t>-2023</w:t>
      </w:r>
      <w:r>
        <w:rPr>
          <w:rFonts w:ascii="Times New Roman" w:eastAsia="仿宋_GB2312" w:hAnsi="Times New Roman" w:hint="eastAsia"/>
          <w:b/>
          <w:kern w:val="0"/>
          <w:sz w:val="36"/>
          <w:szCs w:val="36"/>
        </w:rPr>
        <w:t>年度</w:t>
      </w:r>
      <w:r>
        <w:rPr>
          <w:rFonts w:ascii="Times New Roman" w:eastAsia="仿宋_GB2312" w:hAnsi="Times New Roman" w:hint="eastAsia"/>
          <w:b/>
          <w:kern w:val="0"/>
          <w:sz w:val="36"/>
          <w:szCs w:val="36"/>
        </w:rPr>
        <w:t>医药冷链领域系列奖项评选活动</w:t>
      </w:r>
    </w:p>
    <w:p w:rsidR="005C61CD" w:rsidRDefault="00EF6073">
      <w:pPr>
        <w:spacing w:line="360" w:lineRule="auto"/>
        <w:ind w:firstLineChars="200" w:firstLine="723"/>
        <w:jc w:val="center"/>
        <w:rPr>
          <w:rFonts w:ascii="Times New Roman" w:eastAsia="仿宋_GB2312" w:hAnsi="Times New Roman"/>
          <w:b/>
          <w:kern w:val="0"/>
          <w:sz w:val="36"/>
          <w:szCs w:val="36"/>
        </w:rPr>
      </w:pPr>
      <w:r>
        <w:rPr>
          <w:rFonts w:ascii="Times New Roman" w:eastAsia="仿宋_GB2312" w:hAnsi="Times New Roman" w:hint="eastAsia"/>
          <w:b/>
          <w:kern w:val="0"/>
          <w:sz w:val="36"/>
          <w:szCs w:val="36"/>
        </w:rPr>
        <w:t>参评企业申报表</w:t>
      </w:r>
    </w:p>
    <w:p w:rsidR="005C61CD" w:rsidRDefault="005C61CD">
      <w:pPr>
        <w:spacing w:line="360" w:lineRule="auto"/>
        <w:rPr>
          <w:rFonts w:ascii="Times New Roman" w:eastAsia="仿宋_GB2312" w:hAnsi="Times New Roman"/>
          <w:b/>
          <w:kern w:val="0"/>
          <w:sz w:val="36"/>
          <w:szCs w:val="36"/>
        </w:rPr>
      </w:pPr>
    </w:p>
    <w:p w:rsidR="005C61CD" w:rsidRDefault="005C61CD">
      <w:pPr>
        <w:spacing w:line="360" w:lineRule="auto"/>
        <w:rPr>
          <w:rFonts w:ascii="Times New Roman" w:eastAsia="仿宋_GB2312" w:hAnsi="Times New Roman"/>
          <w:b/>
          <w:kern w:val="0"/>
          <w:sz w:val="36"/>
          <w:szCs w:val="36"/>
        </w:rPr>
      </w:pPr>
    </w:p>
    <w:p w:rsidR="005C61CD" w:rsidRDefault="005C61CD">
      <w:pPr>
        <w:spacing w:line="520" w:lineRule="atLeast"/>
        <w:rPr>
          <w:rFonts w:ascii="楷体_GB2312" w:eastAsia="楷体_GB2312" w:hAnsi="宋体"/>
          <w:b/>
          <w:bCs/>
        </w:rPr>
      </w:pPr>
    </w:p>
    <w:p w:rsidR="005C61CD" w:rsidRDefault="005C61CD">
      <w:pPr>
        <w:spacing w:line="520" w:lineRule="atLeast"/>
        <w:rPr>
          <w:rFonts w:ascii="楷体_GB2312" w:eastAsia="楷体_GB2312"/>
          <w:b/>
          <w:bCs/>
        </w:rPr>
      </w:pPr>
    </w:p>
    <w:p w:rsidR="005C61CD" w:rsidRDefault="005C61CD">
      <w:pPr>
        <w:spacing w:line="700" w:lineRule="exact"/>
        <w:ind w:firstLineChars="450" w:firstLine="1440"/>
        <w:rPr>
          <w:rFonts w:ascii="楷体_GB2312" w:eastAsia="楷体_GB2312"/>
          <w:sz w:val="32"/>
        </w:rPr>
      </w:pPr>
    </w:p>
    <w:p w:rsidR="005C61CD" w:rsidRDefault="00EF6073">
      <w:pPr>
        <w:spacing w:line="700" w:lineRule="exact"/>
        <w:rPr>
          <w:rFonts w:ascii="楷体_GB2312" w:eastAsia="楷体_GB2312"/>
          <w:b/>
          <w:bCs/>
          <w:sz w:val="32"/>
        </w:rPr>
      </w:pPr>
      <w:r>
        <w:rPr>
          <w:rFonts w:ascii="楷体_GB2312" w:eastAsia="楷体_GB2312" w:hint="eastAsia"/>
          <w:sz w:val="32"/>
        </w:rPr>
        <w:t xml:space="preserve">   </w:t>
      </w:r>
      <w:r>
        <w:rPr>
          <w:rFonts w:ascii="楷体_GB2312" w:eastAsia="楷体_GB2312" w:hint="eastAsia"/>
          <w:b/>
          <w:bCs/>
          <w:sz w:val="32"/>
        </w:rPr>
        <w:t xml:space="preserve"> </w:t>
      </w:r>
      <w:r>
        <w:rPr>
          <w:rFonts w:ascii="楷体_GB2312" w:eastAsia="楷体_GB2312" w:hint="eastAsia"/>
          <w:b/>
          <w:bCs/>
          <w:sz w:val="32"/>
        </w:rPr>
        <w:t>企业名称</w:t>
      </w:r>
      <w:r>
        <w:rPr>
          <w:rFonts w:ascii="楷体_GB2312" w:eastAsia="楷体_GB2312" w:hint="eastAsia"/>
          <w:b/>
          <w:bCs/>
          <w:sz w:val="32"/>
          <w:u w:val="single"/>
        </w:rPr>
        <w:t xml:space="preserve">                           </w:t>
      </w:r>
      <w:r>
        <w:rPr>
          <w:rFonts w:ascii="楷体_GB2312" w:eastAsia="楷体_GB2312" w:hint="eastAsia"/>
          <w:b/>
          <w:bCs/>
          <w:sz w:val="32"/>
        </w:rPr>
        <w:t>（公章）</w:t>
      </w:r>
    </w:p>
    <w:p w:rsidR="005C61CD" w:rsidRDefault="005C61CD">
      <w:pPr>
        <w:spacing w:line="700" w:lineRule="exact"/>
        <w:jc w:val="center"/>
        <w:rPr>
          <w:rFonts w:ascii="楷体_GB2312" w:eastAsia="楷体_GB2312"/>
          <w:b/>
          <w:bCs/>
          <w:sz w:val="36"/>
        </w:rPr>
      </w:pPr>
    </w:p>
    <w:p w:rsidR="005C61CD" w:rsidRDefault="00EF6073">
      <w:pPr>
        <w:spacing w:line="700" w:lineRule="exact"/>
        <w:jc w:val="left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bCs/>
          <w:sz w:val="32"/>
          <w:szCs w:val="32"/>
        </w:rPr>
        <w:t>企业法定代表人</w:t>
      </w:r>
      <w:r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                   </w:t>
      </w:r>
    </w:p>
    <w:p w:rsidR="005C61CD" w:rsidRDefault="00EF6073">
      <w:pPr>
        <w:spacing w:line="700" w:lineRule="exact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</w:p>
    <w:p w:rsidR="005C61CD" w:rsidRDefault="00EF6073">
      <w:pPr>
        <w:spacing w:line="700" w:lineRule="exact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bCs/>
          <w:sz w:val="32"/>
          <w:szCs w:val="32"/>
        </w:rPr>
        <w:t>企业填表时间</w:t>
      </w:r>
      <w:r>
        <w:rPr>
          <w:rFonts w:ascii="楷体_GB2312" w:eastAsia="楷体_GB2312" w:hint="eastAsia"/>
          <w:b/>
          <w:bCs/>
          <w:sz w:val="32"/>
          <w:u w:val="single"/>
        </w:rPr>
        <w:t xml:space="preserve">       </w:t>
      </w:r>
      <w:r>
        <w:rPr>
          <w:rFonts w:ascii="楷体_GB2312" w:eastAsia="楷体_GB2312" w:hint="eastAsia"/>
          <w:b/>
          <w:bCs/>
          <w:sz w:val="32"/>
        </w:rPr>
        <w:t>年</w:t>
      </w:r>
      <w:r>
        <w:rPr>
          <w:rFonts w:ascii="楷体_GB2312" w:eastAsia="楷体_GB2312" w:hint="eastAsia"/>
          <w:b/>
          <w:bCs/>
          <w:sz w:val="32"/>
          <w:u w:val="single"/>
        </w:rPr>
        <w:t xml:space="preserve">    </w:t>
      </w:r>
      <w:r>
        <w:rPr>
          <w:rFonts w:ascii="楷体_GB2312" w:eastAsia="楷体_GB2312" w:hint="eastAsia"/>
          <w:b/>
          <w:bCs/>
          <w:sz w:val="32"/>
        </w:rPr>
        <w:t>月</w:t>
      </w:r>
      <w:r>
        <w:rPr>
          <w:rFonts w:ascii="楷体_GB2312" w:eastAsia="楷体_GB2312" w:hint="eastAsia"/>
          <w:b/>
          <w:bCs/>
          <w:sz w:val="32"/>
          <w:u w:val="single"/>
        </w:rPr>
        <w:t xml:space="preserve">    </w:t>
      </w:r>
      <w:r>
        <w:rPr>
          <w:rFonts w:ascii="楷体_GB2312" w:eastAsia="楷体_GB2312" w:hint="eastAsia"/>
          <w:b/>
          <w:bCs/>
          <w:sz w:val="32"/>
        </w:rPr>
        <w:t>日</w:t>
      </w:r>
    </w:p>
    <w:p w:rsidR="005C61CD" w:rsidRDefault="005C61CD">
      <w:pPr>
        <w:spacing w:line="700" w:lineRule="exact"/>
        <w:rPr>
          <w:rFonts w:ascii="楷体_GB2312" w:eastAsia="楷体_GB2312"/>
          <w:b/>
          <w:bCs/>
          <w:sz w:val="36"/>
        </w:rPr>
      </w:pPr>
    </w:p>
    <w:p w:rsidR="005C61CD" w:rsidRDefault="005C61CD">
      <w:pPr>
        <w:spacing w:line="360" w:lineRule="auto"/>
        <w:ind w:firstLineChars="200" w:firstLine="643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</w:p>
    <w:p w:rsidR="005C61CD" w:rsidRDefault="005C61CD">
      <w:pPr>
        <w:spacing w:line="360" w:lineRule="auto"/>
        <w:ind w:firstLineChars="200" w:firstLine="643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</w:p>
    <w:p w:rsidR="005C61CD" w:rsidRDefault="005C61CD">
      <w:pPr>
        <w:spacing w:line="360" w:lineRule="auto"/>
        <w:ind w:firstLineChars="200" w:firstLine="643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</w:p>
    <w:p w:rsidR="005C61CD" w:rsidRDefault="005C61CD">
      <w:pPr>
        <w:spacing w:line="360" w:lineRule="auto"/>
        <w:rPr>
          <w:rFonts w:ascii="Times New Roman" w:eastAsia="仿宋_GB2312" w:hAnsi="Times New Roman"/>
          <w:b/>
          <w:kern w:val="0"/>
          <w:sz w:val="32"/>
          <w:szCs w:val="32"/>
        </w:rPr>
      </w:pPr>
    </w:p>
    <w:tbl>
      <w:tblPr>
        <w:tblpPr w:leftFromText="180" w:rightFromText="180" w:horzAnchor="margin" w:tblpXSpec="center" w:tblpY="570"/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05"/>
        <w:gridCol w:w="1027"/>
        <w:gridCol w:w="458"/>
        <w:gridCol w:w="449"/>
        <w:gridCol w:w="931"/>
        <w:gridCol w:w="80"/>
        <w:gridCol w:w="1484"/>
        <w:gridCol w:w="1016"/>
        <w:gridCol w:w="1161"/>
        <w:gridCol w:w="1770"/>
      </w:tblGrid>
      <w:tr w:rsidR="005C61CD" w:rsidTr="009B7543">
        <w:trPr>
          <w:trHeight w:val="882"/>
          <w:jc w:val="center"/>
        </w:trPr>
        <w:tc>
          <w:tcPr>
            <w:tcW w:w="1491" w:type="dxa"/>
            <w:gridSpan w:val="2"/>
            <w:vAlign w:val="center"/>
          </w:tcPr>
          <w:p w:rsidR="005C61CD" w:rsidRDefault="00EF607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lastRenderedPageBreak/>
              <w:t>企业性质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及情况</w:t>
            </w:r>
          </w:p>
        </w:tc>
        <w:tc>
          <w:tcPr>
            <w:tcW w:w="1485" w:type="dxa"/>
            <w:gridSpan w:val="2"/>
            <w:vAlign w:val="center"/>
          </w:tcPr>
          <w:p w:rsidR="005C61CD" w:rsidRDefault="00EF607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</w:p>
        </w:tc>
        <w:tc>
          <w:tcPr>
            <w:tcW w:w="1460" w:type="dxa"/>
            <w:gridSpan w:val="3"/>
            <w:vAlign w:val="center"/>
          </w:tcPr>
          <w:p w:rsidR="005C61CD" w:rsidRDefault="00EF6073" w:rsidP="009B754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民营企业</w:t>
            </w:r>
            <w:r w:rsidR="009B7543"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 w:rsidR="009B7543">
              <w:rPr>
                <w:rFonts w:ascii="Times New Roman" w:eastAsia="仿宋_GB2312" w:hAnsi="Times New Roman" w:hint="eastAsia"/>
                <w:sz w:val="44"/>
                <w:szCs w:val="4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5C61CD" w:rsidRDefault="00EF607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股份制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</w:p>
        </w:tc>
        <w:tc>
          <w:tcPr>
            <w:tcW w:w="1016" w:type="dxa"/>
            <w:vAlign w:val="center"/>
          </w:tcPr>
          <w:p w:rsidR="005C61CD" w:rsidRDefault="00EF607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外企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</w:p>
        </w:tc>
        <w:tc>
          <w:tcPr>
            <w:tcW w:w="1161" w:type="dxa"/>
            <w:vAlign w:val="center"/>
          </w:tcPr>
          <w:p w:rsidR="005C61CD" w:rsidRDefault="00EF607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合资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</w:p>
        </w:tc>
        <w:tc>
          <w:tcPr>
            <w:tcW w:w="1770" w:type="dxa"/>
            <w:vAlign w:val="center"/>
          </w:tcPr>
          <w:p w:rsidR="005C61CD" w:rsidRDefault="00EF6073">
            <w:pPr>
              <w:rPr>
                <w:rFonts w:ascii="Times New Roman" w:eastAsia="仿宋_GB2312" w:hAnsi="Times New Roman"/>
                <w:sz w:val="44"/>
                <w:szCs w:val="4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上市公司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</w:p>
          <w:p w:rsidR="005C61CD" w:rsidRDefault="00EF6073">
            <w:pP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股票代码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 w:rsidR="005C61CD" w:rsidTr="009B7543">
        <w:trPr>
          <w:trHeight w:val="713"/>
          <w:jc w:val="center"/>
        </w:trPr>
        <w:tc>
          <w:tcPr>
            <w:tcW w:w="1491" w:type="dxa"/>
            <w:gridSpan w:val="2"/>
            <w:vAlign w:val="center"/>
          </w:tcPr>
          <w:p w:rsidR="005C61CD" w:rsidRDefault="00EF607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9" w:type="dxa"/>
            <w:gridSpan w:val="6"/>
            <w:vAlign w:val="center"/>
          </w:tcPr>
          <w:p w:rsidR="005C61CD" w:rsidRDefault="009B7543">
            <w:pPr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gridSpan w:val="2"/>
            <w:vAlign w:val="center"/>
          </w:tcPr>
          <w:p w:rsidR="005C61CD" w:rsidRDefault="00EF607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1770" w:type="dxa"/>
            <w:vAlign w:val="center"/>
          </w:tcPr>
          <w:p w:rsidR="005C61CD" w:rsidRDefault="009B7543">
            <w:pP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5C61CD" w:rsidTr="009B7543">
        <w:trPr>
          <w:trHeight w:val="475"/>
          <w:jc w:val="center"/>
        </w:trPr>
        <w:tc>
          <w:tcPr>
            <w:tcW w:w="1491" w:type="dxa"/>
            <w:gridSpan w:val="2"/>
            <w:vAlign w:val="center"/>
          </w:tcPr>
          <w:p w:rsidR="005C61CD" w:rsidRDefault="005C61CD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5C61CD" w:rsidRDefault="00EF607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07" w:type="dxa"/>
            <w:gridSpan w:val="2"/>
          </w:tcPr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931" w:type="dxa"/>
          </w:tcPr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64" w:type="dxa"/>
            <w:gridSpan w:val="2"/>
          </w:tcPr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177" w:type="dxa"/>
            <w:gridSpan w:val="2"/>
          </w:tcPr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770" w:type="dxa"/>
          </w:tcPr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手机</w:t>
            </w:r>
          </w:p>
        </w:tc>
      </w:tr>
      <w:tr w:rsidR="005C61CD" w:rsidTr="009B7543">
        <w:trPr>
          <w:jc w:val="center"/>
        </w:trPr>
        <w:tc>
          <w:tcPr>
            <w:tcW w:w="1491" w:type="dxa"/>
            <w:gridSpan w:val="2"/>
            <w:vAlign w:val="center"/>
          </w:tcPr>
          <w:p w:rsidR="005C61CD" w:rsidRDefault="00EF607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27" w:type="dxa"/>
            <w:vAlign w:val="center"/>
          </w:tcPr>
          <w:p w:rsidR="005C61CD" w:rsidRDefault="009B754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vAlign w:val="center"/>
          </w:tcPr>
          <w:p w:rsidR="005C61CD" w:rsidRDefault="009B754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:rsidR="005C61CD" w:rsidRDefault="005C61CD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5C61CD" w:rsidRDefault="009B754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gridSpan w:val="2"/>
            <w:vAlign w:val="center"/>
          </w:tcPr>
          <w:p w:rsidR="005C61CD" w:rsidRDefault="009B7543">
            <w:pPr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5C61CD" w:rsidRDefault="005C61CD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</w:tr>
      <w:tr w:rsidR="005C61CD" w:rsidTr="009B7543">
        <w:trPr>
          <w:trHeight w:val="623"/>
          <w:jc w:val="center"/>
        </w:trPr>
        <w:tc>
          <w:tcPr>
            <w:tcW w:w="1491" w:type="dxa"/>
            <w:gridSpan w:val="2"/>
            <w:vAlign w:val="center"/>
          </w:tcPr>
          <w:p w:rsidR="005C61CD" w:rsidRDefault="00EF607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27" w:type="dxa"/>
            <w:vAlign w:val="center"/>
          </w:tcPr>
          <w:p w:rsidR="005C61CD" w:rsidRDefault="009B754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</w:tcPr>
          <w:p w:rsidR="005C61CD" w:rsidRDefault="009B754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5C61CD" w:rsidRDefault="005C61CD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5C61CD" w:rsidRDefault="009B7543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gridSpan w:val="2"/>
          </w:tcPr>
          <w:p w:rsidR="005C61CD" w:rsidRDefault="009B7543">
            <w:pPr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5C61CD" w:rsidRDefault="005C61CD">
            <w:pPr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</w:tr>
      <w:tr w:rsidR="005C61CD">
        <w:trPr>
          <w:trHeight w:val="90"/>
          <w:jc w:val="center"/>
        </w:trPr>
        <w:tc>
          <w:tcPr>
            <w:tcW w:w="9867" w:type="dxa"/>
            <w:gridSpan w:val="11"/>
          </w:tcPr>
          <w:p w:rsidR="005C61CD" w:rsidRDefault="00EF6073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企业主导产品（或主营业务）：</w:t>
            </w:r>
          </w:p>
          <w:p w:rsidR="005C61CD" w:rsidRDefault="005C61CD" w:rsidP="009B7543">
            <w:pPr>
              <w:spacing w:line="360" w:lineRule="auto"/>
              <w:ind w:firstLineChars="300" w:firstLine="720"/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</w:pPr>
          </w:p>
          <w:p w:rsidR="009B7543" w:rsidRDefault="009B7543" w:rsidP="009B7543">
            <w:pPr>
              <w:spacing w:line="360" w:lineRule="auto"/>
              <w:ind w:firstLineChars="300" w:firstLine="720"/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</w:pPr>
          </w:p>
          <w:p w:rsidR="009B7543" w:rsidRDefault="009B7543" w:rsidP="009B7543">
            <w:pPr>
              <w:spacing w:line="360" w:lineRule="auto"/>
              <w:ind w:firstLineChars="300" w:firstLine="720"/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</w:pPr>
          </w:p>
          <w:p w:rsidR="009B7543" w:rsidRDefault="009B7543" w:rsidP="009B7543">
            <w:pPr>
              <w:spacing w:line="360" w:lineRule="auto"/>
              <w:ind w:firstLineChars="300" w:firstLine="723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</w:tr>
      <w:tr w:rsidR="005C61CD">
        <w:trPr>
          <w:trHeight w:val="692"/>
          <w:jc w:val="center"/>
        </w:trPr>
        <w:tc>
          <w:tcPr>
            <w:tcW w:w="9867" w:type="dxa"/>
            <w:gridSpan w:val="11"/>
            <w:vAlign w:val="center"/>
          </w:tcPr>
          <w:p w:rsidR="005C61CD" w:rsidRDefault="00EF6073">
            <w:pPr>
              <w:pStyle w:val="1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企业基本情况</w:t>
            </w:r>
          </w:p>
          <w:p w:rsidR="005C61CD" w:rsidRDefault="005C61CD">
            <w:pPr>
              <w:pStyle w:val="10"/>
              <w:jc w:val="center"/>
              <w:rPr>
                <w:kern w:val="0"/>
              </w:rPr>
            </w:pPr>
          </w:p>
        </w:tc>
      </w:tr>
      <w:tr w:rsidR="005C61CD">
        <w:trPr>
          <w:trHeight w:val="90"/>
          <w:jc w:val="center"/>
        </w:trPr>
        <w:tc>
          <w:tcPr>
            <w:tcW w:w="1386" w:type="dxa"/>
            <w:vAlign w:val="center"/>
          </w:tcPr>
          <w:p w:rsidR="005C61CD" w:rsidRDefault="00EF607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职工人数</w:t>
            </w:r>
          </w:p>
        </w:tc>
        <w:tc>
          <w:tcPr>
            <w:tcW w:w="8481" w:type="dxa"/>
            <w:gridSpan w:val="10"/>
          </w:tcPr>
          <w:p w:rsidR="005C61CD" w:rsidRDefault="00EF6073" w:rsidP="009B7543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共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人。其中：专业技术人员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  <w:u w:val="single"/>
              </w:rPr>
              <w:t xml:space="preserve">   </w:t>
            </w:r>
            <w:r w:rsidR="009B7543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人；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高级职称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  <w:u w:val="single"/>
              </w:rPr>
              <w:t xml:space="preserve"> </w:t>
            </w:r>
            <w:r w:rsidR="009B7543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人。</w:t>
            </w:r>
          </w:p>
        </w:tc>
      </w:tr>
      <w:tr w:rsidR="005C61CD">
        <w:trPr>
          <w:trHeight w:val="2932"/>
          <w:jc w:val="center"/>
        </w:trPr>
        <w:tc>
          <w:tcPr>
            <w:tcW w:w="1386" w:type="dxa"/>
          </w:tcPr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企业介绍</w:t>
            </w:r>
          </w:p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300-500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字）可另附材料</w:t>
            </w:r>
          </w:p>
        </w:tc>
        <w:tc>
          <w:tcPr>
            <w:tcW w:w="8481" w:type="dxa"/>
            <w:gridSpan w:val="10"/>
          </w:tcPr>
          <w:p w:rsidR="005C61CD" w:rsidRDefault="009B7543" w:rsidP="009B7543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5C61CD">
        <w:trPr>
          <w:trHeight w:val="2002"/>
          <w:jc w:val="center"/>
        </w:trPr>
        <w:tc>
          <w:tcPr>
            <w:tcW w:w="1386" w:type="dxa"/>
          </w:tcPr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荣誉奖</w:t>
            </w:r>
          </w:p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励</w:t>
            </w:r>
            <w:proofErr w:type="gramEnd"/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8481" w:type="dxa"/>
            <w:gridSpan w:val="10"/>
          </w:tcPr>
          <w:p w:rsidR="005C61CD" w:rsidRDefault="009B7543">
            <w:pPr>
              <w:spacing w:line="360" w:lineRule="auto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5C61CD">
        <w:trPr>
          <w:trHeight w:val="1963"/>
          <w:jc w:val="center"/>
        </w:trPr>
        <w:tc>
          <w:tcPr>
            <w:tcW w:w="1386" w:type="dxa"/>
          </w:tcPr>
          <w:p w:rsidR="005C61CD" w:rsidRDefault="00EF6073" w:rsidP="009B754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参评团队及人物主要事迹（限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字左右</w:t>
            </w:r>
          </w:p>
        </w:tc>
        <w:tc>
          <w:tcPr>
            <w:tcW w:w="8481" w:type="dxa"/>
            <w:gridSpan w:val="10"/>
          </w:tcPr>
          <w:p w:rsidR="005C61CD" w:rsidRDefault="005C61CD">
            <w:pPr>
              <w:spacing w:line="360" w:lineRule="auto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  <w:p w:rsidR="005C61CD" w:rsidRDefault="005C61CD">
            <w:pPr>
              <w:spacing w:line="360" w:lineRule="auto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  <w:p w:rsidR="005C61CD" w:rsidRDefault="005C61CD">
            <w:pPr>
              <w:spacing w:line="360" w:lineRule="auto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  <w:tr w:rsidR="005C61CD">
        <w:trPr>
          <w:jc w:val="center"/>
        </w:trPr>
        <w:tc>
          <w:tcPr>
            <w:tcW w:w="1386" w:type="dxa"/>
          </w:tcPr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lastRenderedPageBreak/>
              <w:t>申报奖项（</w:t>
            </w:r>
            <w:r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481" w:type="dxa"/>
            <w:gridSpan w:val="10"/>
          </w:tcPr>
          <w:p w:rsidR="005C61CD" w:rsidRDefault="00EF6073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</w:t>
            </w:r>
            <w:r w:rsidR="00EA2EA5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-202</w:t>
            </w:r>
            <w:r w:rsidR="00EA2EA5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年度医药冷链物流最美质量人</w:t>
            </w:r>
          </w:p>
          <w:p w:rsidR="005C61CD" w:rsidRDefault="00EF6073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□</w:t>
            </w:r>
            <w:r w:rsidR="00EA2EA5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2022-2023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年度医药冷链物流精英人物</w:t>
            </w:r>
          </w:p>
          <w:p w:rsidR="005C61CD" w:rsidRDefault="00EF6073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□</w:t>
            </w:r>
            <w:r w:rsidR="00EA2EA5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2022-2023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年度医药冷链物流创新奖</w:t>
            </w:r>
          </w:p>
          <w:p w:rsidR="005C61CD" w:rsidRDefault="00EF6073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□</w:t>
            </w:r>
            <w:r w:rsidR="00EA2EA5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2022-2023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年度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医药冷链物流服务推荐企业</w:t>
            </w:r>
          </w:p>
          <w:p w:rsidR="005C61CD" w:rsidRDefault="00EA2EA5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2022-2023</w:t>
            </w:r>
            <w:r w:rsidR="00EF6073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年度医药冷链物流技术装备推荐企业</w:t>
            </w:r>
          </w:p>
          <w:p w:rsidR="005C61CD" w:rsidRDefault="00EF6073">
            <w:pPr>
              <w:spacing w:line="360" w:lineRule="auto"/>
              <w:jc w:val="left"/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□</w:t>
            </w:r>
            <w:r w:rsidR="00EA2EA5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2022-2023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年度医药冷链最佳物流中心（基地）</w:t>
            </w:r>
          </w:p>
        </w:tc>
      </w:tr>
      <w:tr w:rsidR="005C61CD" w:rsidTr="00EA2EA5">
        <w:trPr>
          <w:trHeight w:val="4126"/>
          <w:jc w:val="center"/>
        </w:trPr>
        <w:tc>
          <w:tcPr>
            <w:tcW w:w="1386" w:type="dxa"/>
          </w:tcPr>
          <w:p w:rsidR="005C61CD" w:rsidRDefault="005C61CD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</w:p>
          <w:p w:rsidR="005C61CD" w:rsidRDefault="00EF607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备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注</w:t>
            </w:r>
          </w:p>
          <w:p w:rsidR="005C61CD" w:rsidRDefault="005C61CD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</w:p>
          <w:p w:rsidR="005C61CD" w:rsidRDefault="005C61CD">
            <w:pPr>
              <w:spacing w:line="360" w:lineRule="auto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</w:p>
          <w:p w:rsidR="005C61CD" w:rsidRDefault="005C61CD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8481" w:type="dxa"/>
            <w:gridSpan w:val="10"/>
          </w:tcPr>
          <w:p w:rsidR="00EA2EA5" w:rsidRPr="00EA2EA5" w:rsidRDefault="00EA2EA5" w:rsidP="00EA2EA5">
            <w:pPr>
              <w:spacing w:line="360" w:lineRule="auto"/>
              <w:rPr>
                <w:rFonts w:asciiTheme="minorHAnsi" w:eastAsiaTheme="minorEastAsia" w:hAnsiTheme="minorHAnsi" w:cstheme="minorBidi"/>
                <w:szCs w:val="24"/>
              </w:rPr>
            </w:pP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（一）申报企业及个人</w:t>
            </w:r>
            <w:proofErr w:type="gramStart"/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需真实</w:t>
            </w:r>
            <w:proofErr w:type="gramEnd"/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填写附件申报表，表格信息须填写完整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;</w:t>
            </w:r>
          </w:p>
          <w:p w:rsidR="00EA2EA5" w:rsidRPr="00EA2EA5" w:rsidRDefault="00EA2EA5" w:rsidP="00EA2EA5">
            <w:pPr>
              <w:spacing w:line="360" w:lineRule="auto"/>
              <w:rPr>
                <w:rFonts w:asciiTheme="minorHAnsi" w:eastAsiaTheme="minorEastAsia" w:hAnsiTheme="minorHAnsi" w:cstheme="minorBidi"/>
                <w:szCs w:val="24"/>
              </w:rPr>
            </w:pP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（二）申报企业需提供企业营业执照副本复印件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;</w:t>
            </w:r>
          </w:p>
          <w:p w:rsidR="00EA2EA5" w:rsidRPr="00EA2EA5" w:rsidRDefault="00EA2EA5" w:rsidP="00EA2EA5">
            <w:pPr>
              <w:spacing w:line="360" w:lineRule="auto"/>
              <w:rPr>
                <w:rFonts w:asciiTheme="minorHAnsi" w:eastAsiaTheme="minorEastAsia" w:hAnsiTheme="minorHAnsi" w:cstheme="minorBidi"/>
                <w:szCs w:val="24"/>
              </w:rPr>
            </w:pP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（三）如果企业已通过资质证明，请提供相应的证书复印件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;</w:t>
            </w:r>
          </w:p>
          <w:p w:rsidR="00EA2EA5" w:rsidRPr="00EA2EA5" w:rsidRDefault="00EA2EA5" w:rsidP="00EA2EA5">
            <w:pPr>
              <w:spacing w:line="360" w:lineRule="auto"/>
              <w:rPr>
                <w:rFonts w:asciiTheme="minorHAnsi" w:eastAsiaTheme="minorEastAsia" w:hAnsiTheme="minorHAnsi" w:cstheme="minorBidi"/>
                <w:szCs w:val="24"/>
              </w:rPr>
            </w:pP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（四）其它辅助性材料，提供企业简介、发展历程、组织架构、运作经营管理经验、典型成功案例、高清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LOGO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等介绍材料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;</w:t>
            </w:r>
          </w:p>
          <w:p w:rsidR="00EA2EA5" w:rsidRPr="00EA2EA5" w:rsidRDefault="00EA2EA5" w:rsidP="00EA2EA5">
            <w:pPr>
              <w:spacing w:line="360" w:lineRule="auto"/>
              <w:rPr>
                <w:rFonts w:asciiTheme="minorHAnsi" w:eastAsiaTheme="minorEastAsia" w:hAnsiTheme="minorHAnsi" w:cstheme="minorBidi"/>
                <w:szCs w:val="24"/>
              </w:rPr>
            </w:pP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（五）须同时提交申报表的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WORD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电子版和公章用印的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PDF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格式电子版，参评申报表见附件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;</w:t>
            </w:r>
          </w:p>
          <w:p w:rsidR="00EA2EA5" w:rsidRDefault="00EA2EA5" w:rsidP="00EA2EA5">
            <w:pPr>
              <w:spacing w:line="360" w:lineRule="auto"/>
              <w:rPr>
                <w:rFonts w:asciiTheme="minorHAnsi" w:eastAsiaTheme="minorEastAsia" w:hAnsiTheme="minorHAnsi" w:cstheme="minorBidi" w:hint="eastAsia"/>
                <w:szCs w:val="24"/>
              </w:rPr>
            </w:pP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（六）申报材料提交截止日期为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2023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年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3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月</w:t>
            </w:r>
            <w:r w:rsidRPr="00EA2EA5">
              <w:rPr>
                <w:rFonts w:asciiTheme="minorHAnsi" w:eastAsiaTheme="minorEastAsia" w:hAnsiTheme="minorHAnsi" w:cstheme="minorBidi" w:hint="eastAsia"/>
                <w:szCs w:val="24"/>
              </w:rPr>
              <w:t>15</w:t>
            </w:r>
            <w:r>
              <w:rPr>
                <w:rFonts w:asciiTheme="minorHAnsi" w:eastAsiaTheme="minorEastAsia" w:hAnsiTheme="minorHAnsi" w:cstheme="minorBidi" w:hint="eastAsia"/>
                <w:szCs w:val="24"/>
              </w:rPr>
              <w:t>日</w:t>
            </w:r>
          </w:p>
          <w:p w:rsidR="00EA2EA5" w:rsidRPr="00EA2EA5" w:rsidRDefault="00EA2EA5" w:rsidP="00EA2EA5">
            <w:pPr>
              <w:spacing w:line="360" w:lineRule="auto"/>
              <w:rPr>
                <w:rFonts w:asciiTheme="minorHAnsi" w:eastAsiaTheme="minorEastAsia" w:hAnsiTheme="minorHAnsi" w:cstheme="minorBidi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Cs w:val="24"/>
              </w:rPr>
              <w:t>（七）申报联系人：杨斌</w:t>
            </w:r>
            <w:r>
              <w:rPr>
                <w:rFonts w:asciiTheme="minorHAnsi" w:eastAsiaTheme="minorEastAsia" w:hAnsiTheme="minorHAnsi" w:cstheme="minorBidi" w:hint="eastAsia"/>
                <w:szCs w:val="24"/>
              </w:rPr>
              <w:t>18500294029</w:t>
            </w:r>
          </w:p>
        </w:tc>
      </w:tr>
    </w:tbl>
    <w:p w:rsidR="005C61CD" w:rsidRDefault="005C61CD"/>
    <w:p w:rsidR="005C61CD" w:rsidRDefault="005C61CD"/>
    <w:sectPr w:rsidR="005C61C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73" w:rsidRDefault="00EF6073">
      <w:r>
        <w:separator/>
      </w:r>
    </w:p>
  </w:endnote>
  <w:endnote w:type="continuationSeparator" w:id="0">
    <w:p w:rsidR="00EF6073" w:rsidRDefault="00E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Arial Unicode MS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73" w:rsidRDefault="00EF6073">
      <w:r>
        <w:separator/>
      </w:r>
    </w:p>
  </w:footnote>
  <w:footnote w:type="continuationSeparator" w:id="0">
    <w:p w:rsidR="00EF6073" w:rsidRDefault="00EF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CD" w:rsidRDefault="005C61C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6224"/>
    <w:rsid w:val="CFDBACD8"/>
    <w:rsid w:val="E773AB13"/>
    <w:rsid w:val="FF625865"/>
    <w:rsid w:val="005C61CD"/>
    <w:rsid w:val="009B7543"/>
    <w:rsid w:val="00EA2EA5"/>
    <w:rsid w:val="00EF6073"/>
    <w:rsid w:val="02AE6224"/>
    <w:rsid w:val="1AFC0684"/>
    <w:rsid w:val="32DB61A6"/>
    <w:rsid w:val="4A9910C2"/>
    <w:rsid w:val="6B977918"/>
    <w:rsid w:val="7370158B"/>
    <w:rsid w:val="B7BFB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0">
    <w:name w:val="无间隔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/>
      <w:color w:val="0D71FF"/>
      <w:kern w:val="0"/>
      <w:sz w:val="26"/>
      <w:szCs w:val="26"/>
    </w:rPr>
  </w:style>
  <w:style w:type="paragraph" w:styleId="a5">
    <w:name w:val="Balloon Text"/>
    <w:basedOn w:val="a"/>
    <w:link w:val="Char"/>
    <w:rsid w:val="00EA2EA5"/>
    <w:rPr>
      <w:sz w:val="18"/>
      <w:szCs w:val="18"/>
    </w:rPr>
  </w:style>
  <w:style w:type="character" w:customStyle="1" w:styleId="Char">
    <w:name w:val="批注框文本 Char"/>
    <w:basedOn w:val="a0"/>
    <w:link w:val="a5"/>
    <w:rsid w:val="00EA2EA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0">
    <w:name w:val="无间隔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/>
      <w:color w:val="0D71FF"/>
      <w:kern w:val="0"/>
      <w:sz w:val="26"/>
      <w:szCs w:val="26"/>
    </w:rPr>
  </w:style>
  <w:style w:type="paragraph" w:styleId="a5">
    <w:name w:val="Balloon Text"/>
    <w:basedOn w:val="a"/>
    <w:link w:val="Char"/>
    <w:rsid w:val="00EA2EA5"/>
    <w:rPr>
      <w:sz w:val="18"/>
      <w:szCs w:val="18"/>
    </w:rPr>
  </w:style>
  <w:style w:type="character" w:customStyle="1" w:styleId="Char">
    <w:name w:val="批注框文本 Char"/>
    <w:basedOn w:val="a0"/>
    <w:link w:val="a5"/>
    <w:rsid w:val="00EA2E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李国伟供应链中国网</dc:creator>
  <cp:lastModifiedBy>lenovo</cp:lastModifiedBy>
  <cp:revision>3</cp:revision>
  <dcterms:created xsi:type="dcterms:W3CDTF">2020-04-21T10:50:00Z</dcterms:created>
  <dcterms:modified xsi:type="dcterms:W3CDTF">2023-01-03T01:43:00Z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BBB6CA4A54E5425B9AF3ECA9D6300A7A</vt:lpwstr>
  </property>
</Properties>
</file>